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6A21" w14:textId="77777777" w:rsidR="00C3113D" w:rsidRDefault="000D7AAF">
      <w:pPr>
        <w:tabs>
          <w:tab w:val="right" w:pos="10083"/>
        </w:tabs>
        <w:spacing w:after="142"/>
      </w:pPr>
      <w:r>
        <w:rPr>
          <w:rFonts w:ascii="Arial" w:eastAsia="Arial" w:hAnsi="Arial" w:cs="Arial"/>
          <w:b/>
          <w:color w:val="737473"/>
          <w:sz w:val="26"/>
        </w:rPr>
        <w:t>FAMILY TIP SHEET</w:t>
      </w:r>
      <w:r>
        <w:rPr>
          <w:rFonts w:ascii="Arial" w:eastAsia="Arial" w:hAnsi="Arial" w:cs="Arial"/>
          <w:b/>
          <w:color w:val="737473"/>
          <w:sz w:val="26"/>
        </w:rPr>
        <w:tab/>
      </w:r>
      <w:r>
        <w:rPr>
          <w:rFonts w:ascii="Arial" w:eastAsia="Arial" w:hAnsi="Arial" w:cs="Arial"/>
          <w:b/>
          <w:color w:val="181717"/>
          <w:sz w:val="26"/>
        </w:rPr>
        <w:t>ELEMENTARY SCHOOL</w:t>
      </w:r>
    </w:p>
    <w:p w14:paraId="4B563A58" w14:textId="77777777" w:rsidR="00C3113D" w:rsidRDefault="000D7AAF">
      <w:pPr>
        <w:spacing w:after="0" w:line="237" w:lineRule="auto"/>
        <w:ind w:left="6" w:right="41"/>
      </w:pPr>
      <w:r>
        <w:rPr>
          <w:rFonts w:ascii="Times New Roman" w:eastAsia="Times New Roman" w:hAnsi="Times New Roman" w:cs="Times New Roman"/>
          <w:b/>
          <w:color w:val="479A3D"/>
          <w:sz w:val="48"/>
        </w:rPr>
        <w:t>Common Sense on Online Security</w:t>
      </w:r>
    </w:p>
    <w:p w14:paraId="46093150" w14:textId="77777777" w:rsidR="00C3113D" w:rsidRDefault="000D7AAF">
      <w:pPr>
        <w:spacing w:after="203"/>
        <w:ind w:left="17"/>
      </w:pPr>
      <w:r>
        <w:rPr>
          <w:noProof/>
        </w:rPr>
        <mc:AlternateContent>
          <mc:Choice Requires="wpg">
            <w:drawing>
              <wp:inline distT="0" distB="0" distL="0" distR="0" wp14:anchorId="47133802" wp14:editId="47586DDB">
                <wp:extent cx="6376315" cy="25400"/>
                <wp:effectExtent l="0" t="0" r="0" b="0"/>
                <wp:docPr id="729" name="Group 729"/>
                <wp:cNvGraphicFramePr/>
                <a:graphic xmlns:a="http://schemas.openxmlformats.org/drawingml/2006/main">
                  <a:graphicData uri="http://schemas.microsoft.com/office/word/2010/wordprocessingGroup">
                    <wpg:wgp>
                      <wpg:cNvGrpSpPr/>
                      <wpg:grpSpPr>
                        <a:xfrm>
                          <a:off x="0" y="0"/>
                          <a:ext cx="6376315" cy="25400"/>
                          <a:chOff x="0" y="0"/>
                          <a:chExt cx="6376315" cy="25400"/>
                        </a:xfrm>
                      </wpg:grpSpPr>
                      <wps:wsp>
                        <wps:cNvPr id="7" name="Shape 7"/>
                        <wps:cNvSpPr/>
                        <wps:spPr>
                          <a:xfrm>
                            <a:off x="75909" y="0"/>
                            <a:ext cx="6262447" cy="0"/>
                          </a:xfrm>
                          <a:custGeom>
                            <a:avLst/>
                            <a:gdLst/>
                            <a:ahLst/>
                            <a:cxnLst/>
                            <a:rect l="0" t="0" r="0" b="0"/>
                            <a:pathLst>
                              <a:path w="6262447">
                                <a:moveTo>
                                  <a:pt x="0" y="0"/>
                                </a:moveTo>
                                <a:lnTo>
                                  <a:pt x="6262447" y="0"/>
                                </a:lnTo>
                              </a:path>
                            </a:pathLst>
                          </a:custGeom>
                          <a:ln w="25400" cap="rnd">
                            <a:custDash>
                              <a:ds d="1" sp="597700"/>
                            </a:custDash>
                            <a:round/>
                          </a:ln>
                        </wps:spPr>
                        <wps:style>
                          <a:lnRef idx="1">
                            <a:srgbClr val="BBBDC0"/>
                          </a:lnRef>
                          <a:fillRef idx="0">
                            <a:srgbClr val="000000">
                              <a:alpha val="0"/>
                            </a:srgbClr>
                          </a:fillRef>
                          <a:effectRef idx="0">
                            <a:scrgbClr r="0" g="0" b="0"/>
                          </a:effectRef>
                          <a:fontRef idx="none"/>
                        </wps:style>
                        <wps:bodyPr/>
                      </wps:wsp>
                      <wps:wsp>
                        <wps:cNvPr id="8" name="Shape 8"/>
                        <wps:cNvSpPr/>
                        <wps:spPr>
                          <a:xfrm>
                            <a:off x="0" y="0"/>
                            <a:ext cx="0" cy="0"/>
                          </a:xfrm>
                          <a:custGeom>
                            <a:avLst/>
                            <a:gdLst/>
                            <a:ahLst/>
                            <a:cxnLst/>
                            <a:rect l="0" t="0" r="0" b="0"/>
                            <a:pathLst>
                              <a:path>
                                <a:moveTo>
                                  <a:pt x="0" y="0"/>
                                </a:moveTo>
                                <a:lnTo>
                                  <a:pt x="0" y="0"/>
                                </a:lnTo>
                              </a:path>
                            </a:pathLst>
                          </a:custGeom>
                          <a:ln w="25400" cap="rnd">
                            <a:round/>
                          </a:ln>
                        </wps:spPr>
                        <wps:style>
                          <a:lnRef idx="1">
                            <a:srgbClr val="BBBDC0"/>
                          </a:lnRef>
                          <a:fillRef idx="0">
                            <a:srgbClr val="000000">
                              <a:alpha val="0"/>
                            </a:srgbClr>
                          </a:fillRef>
                          <a:effectRef idx="0">
                            <a:scrgbClr r="0" g="0" b="0"/>
                          </a:effectRef>
                          <a:fontRef idx="none"/>
                        </wps:style>
                        <wps:bodyPr/>
                      </wps:wsp>
                      <wps:wsp>
                        <wps:cNvPr id="9" name="Shape 9"/>
                        <wps:cNvSpPr/>
                        <wps:spPr>
                          <a:xfrm>
                            <a:off x="6376315" y="0"/>
                            <a:ext cx="0" cy="0"/>
                          </a:xfrm>
                          <a:custGeom>
                            <a:avLst/>
                            <a:gdLst/>
                            <a:ahLst/>
                            <a:cxnLst/>
                            <a:rect l="0" t="0" r="0" b="0"/>
                            <a:pathLst>
                              <a:path>
                                <a:moveTo>
                                  <a:pt x="0" y="0"/>
                                </a:moveTo>
                                <a:lnTo>
                                  <a:pt x="0" y="0"/>
                                </a:lnTo>
                              </a:path>
                            </a:pathLst>
                          </a:custGeom>
                          <a:ln w="25400" cap="rnd">
                            <a:round/>
                          </a:ln>
                        </wps:spPr>
                        <wps:style>
                          <a:lnRef idx="1">
                            <a:srgbClr val="BBBD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 style="width:502.072pt;height:2pt;mso-position-horizontal-relative:char;mso-position-vertical-relative:line" coordsize="63763,254">
                <v:shape id="Shape 7" style="position:absolute;width:62624;height:0;left:759;top:0;" coordsize="6262447,0" path="m0,0l6262447,0">
                  <v:stroke weight="2pt" endcap="round" dashstyle="0 2.9885" joinstyle="round" on="true" color="#bbbdc0"/>
                  <v:fill on="false" color="#000000" opacity="0"/>
                </v:shape>
                <v:shape id="Shape 8" style="position:absolute;width:0;height:0;left:0;top:0;" coordsize="0,0" path="m0,0l0,0">
                  <v:stroke weight="2pt" endcap="round" joinstyle="round" on="true" color="#bbbdc0"/>
                  <v:fill on="false" color="#000000" opacity="0"/>
                </v:shape>
                <v:shape id="Shape 9" style="position:absolute;width:0;height:0;left:63763;top:0;" coordsize="0,0" path="m0,0l0,0">
                  <v:stroke weight="2pt" endcap="round" joinstyle="round" on="true" color="#bbbdc0"/>
                  <v:fill on="false" color="#000000" opacity="0"/>
                </v:shape>
              </v:group>
            </w:pict>
          </mc:Fallback>
        </mc:AlternateContent>
      </w:r>
    </w:p>
    <w:p w14:paraId="69B5A0C1" w14:textId="77777777" w:rsidR="00C3113D" w:rsidRDefault="000D7AAF">
      <w:pPr>
        <w:spacing w:after="0"/>
        <w:ind w:left="1" w:hanging="10"/>
      </w:pPr>
      <w:r>
        <w:rPr>
          <w:b/>
          <w:color w:val="42983D"/>
          <w:sz w:val="28"/>
        </w:rPr>
        <w:t>What’s the Issue?</w:t>
      </w:r>
    </w:p>
    <w:p w14:paraId="77E4EC05" w14:textId="77777777" w:rsidR="00C3113D" w:rsidRDefault="000D7AAF">
      <w:pPr>
        <w:spacing w:after="138" w:line="269" w:lineRule="auto"/>
        <w:ind w:left="-9"/>
      </w:pPr>
      <w:r>
        <w:rPr>
          <w:color w:val="181717"/>
          <w:sz w:val="21"/>
        </w:rPr>
        <w:t>Learning to protect personal identity information, creating strong passwords, and being cautious when downloading programs and files are crucial to kids’ safety as well as the security of the information stored on their digital devices. Otherwise, kids can expose themselves and their families to digital threats such as computer viruses, data and identity theft, and hacking.</w:t>
      </w:r>
    </w:p>
    <w:p w14:paraId="243F68D7" w14:textId="77777777" w:rsidR="00C3113D" w:rsidRDefault="000D7AAF">
      <w:pPr>
        <w:spacing w:after="302" w:line="269" w:lineRule="auto"/>
        <w:ind w:left="-9"/>
      </w:pPr>
      <w:r>
        <w:rPr>
          <w:color w:val="181717"/>
          <w:sz w:val="21"/>
        </w:rPr>
        <w:t xml:space="preserve">To understand digital safety and security, you’ll need to learn perhaps some unfamiliar words: phishing, malware, spyware, spam, and yes, even junk. These refer to greedy little programs that attach themselves to </w:t>
      </w:r>
      <w:proofErr w:type="spellStart"/>
      <w:r>
        <w:rPr>
          <w:color w:val="181717"/>
          <w:sz w:val="21"/>
        </w:rPr>
        <w:t>respectablelooking</w:t>
      </w:r>
      <w:proofErr w:type="spellEnd"/>
      <w:r>
        <w:rPr>
          <w:color w:val="181717"/>
          <w:sz w:val="21"/>
        </w:rPr>
        <w:t xml:space="preserve"> software – for example, a downloadable game that looks really cool – and then wreak havoc once installed on your computer. </w:t>
      </w:r>
    </w:p>
    <w:p w14:paraId="2FA5BEAC" w14:textId="77777777" w:rsidR="00C3113D" w:rsidRDefault="000D7AAF">
      <w:pPr>
        <w:spacing w:after="0"/>
        <w:ind w:left="1" w:hanging="10"/>
      </w:pPr>
      <w:r>
        <w:rPr>
          <w:b/>
          <w:color w:val="42983D"/>
          <w:sz w:val="28"/>
        </w:rPr>
        <w:t>Why Does It Matter?</w:t>
      </w:r>
    </w:p>
    <w:p w14:paraId="049099AA" w14:textId="77777777" w:rsidR="00414505" w:rsidRDefault="000D7AAF" w:rsidP="00414505">
      <w:pPr>
        <w:spacing w:after="0" w:line="281" w:lineRule="auto"/>
        <w:ind w:left="1" w:right="222" w:hanging="10"/>
        <w:jc w:val="both"/>
        <w:rPr>
          <w:rFonts w:ascii="Times New Roman" w:eastAsia="Times New Roman" w:hAnsi="Times New Roman" w:cs="Times New Roman"/>
          <w:color w:val="FFFEFD"/>
          <w:sz w:val="38"/>
        </w:rPr>
      </w:pPr>
      <w:r>
        <w:rPr>
          <w:noProof/>
        </w:rPr>
        <mc:AlternateContent>
          <mc:Choice Requires="wpg">
            <w:drawing>
              <wp:anchor distT="0" distB="0" distL="114300" distR="114300" simplePos="0" relativeHeight="251658240" behindDoc="1" locked="0" layoutInCell="1" allowOverlap="1" wp14:anchorId="267B4F30" wp14:editId="6399BC1A">
                <wp:simplePos x="0" y="0"/>
                <wp:positionH relativeFrom="column">
                  <wp:posOffset>-106067</wp:posOffset>
                </wp:positionH>
                <wp:positionV relativeFrom="paragraph">
                  <wp:posOffset>1676080</wp:posOffset>
                </wp:positionV>
                <wp:extent cx="2596896" cy="386377"/>
                <wp:effectExtent l="0" t="0" r="0" b="0"/>
                <wp:wrapNone/>
                <wp:docPr id="732" name="Group 732"/>
                <wp:cNvGraphicFramePr/>
                <a:graphic xmlns:a="http://schemas.openxmlformats.org/drawingml/2006/main">
                  <a:graphicData uri="http://schemas.microsoft.com/office/word/2010/wordprocessingGroup">
                    <wpg:wgp>
                      <wpg:cNvGrpSpPr/>
                      <wpg:grpSpPr>
                        <a:xfrm>
                          <a:off x="0" y="0"/>
                          <a:ext cx="2596896" cy="386377"/>
                          <a:chOff x="0" y="0"/>
                          <a:chExt cx="2596896" cy="386377"/>
                        </a:xfrm>
                      </wpg:grpSpPr>
                      <wps:wsp>
                        <wps:cNvPr id="20" name="Shape 20"/>
                        <wps:cNvSpPr/>
                        <wps:spPr>
                          <a:xfrm>
                            <a:off x="50762" y="44848"/>
                            <a:ext cx="2546134" cy="341528"/>
                          </a:xfrm>
                          <a:custGeom>
                            <a:avLst/>
                            <a:gdLst/>
                            <a:ahLst/>
                            <a:cxnLst/>
                            <a:rect l="0" t="0" r="0" b="0"/>
                            <a:pathLst>
                              <a:path w="2546134" h="341528">
                                <a:moveTo>
                                  <a:pt x="0" y="0"/>
                                </a:moveTo>
                                <a:lnTo>
                                  <a:pt x="2403056" y="0"/>
                                </a:lnTo>
                                <a:lnTo>
                                  <a:pt x="2546134" y="170764"/>
                                </a:lnTo>
                                <a:lnTo>
                                  <a:pt x="2403056" y="341528"/>
                                </a:lnTo>
                                <a:lnTo>
                                  <a:pt x="0" y="341528"/>
                                </a:lnTo>
                                <a:lnTo>
                                  <a:pt x="0" y="0"/>
                                </a:lnTo>
                                <a:close/>
                              </a:path>
                            </a:pathLst>
                          </a:custGeom>
                          <a:ln w="0" cap="flat">
                            <a:miter lim="127000"/>
                          </a:ln>
                        </wps:spPr>
                        <wps:style>
                          <a:lnRef idx="0">
                            <a:srgbClr val="000000">
                              <a:alpha val="0"/>
                            </a:srgbClr>
                          </a:lnRef>
                          <a:fillRef idx="1">
                            <a:srgbClr val="C4C4C3"/>
                          </a:fillRef>
                          <a:effectRef idx="0">
                            <a:scrgbClr r="0" g="0" b="0"/>
                          </a:effectRef>
                          <a:fontRef idx="none"/>
                        </wps:style>
                        <wps:bodyPr/>
                      </wps:wsp>
                      <wps:wsp>
                        <wps:cNvPr id="21" name="Shape 21"/>
                        <wps:cNvSpPr/>
                        <wps:spPr>
                          <a:xfrm>
                            <a:off x="0" y="0"/>
                            <a:ext cx="2589810" cy="341528"/>
                          </a:xfrm>
                          <a:custGeom>
                            <a:avLst/>
                            <a:gdLst/>
                            <a:ahLst/>
                            <a:cxnLst/>
                            <a:rect l="0" t="0" r="0" b="0"/>
                            <a:pathLst>
                              <a:path w="2589810" h="341528">
                                <a:moveTo>
                                  <a:pt x="0" y="0"/>
                                </a:moveTo>
                                <a:lnTo>
                                  <a:pt x="2446731" y="0"/>
                                </a:lnTo>
                                <a:lnTo>
                                  <a:pt x="2589810" y="170764"/>
                                </a:lnTo>
                                <a:lnTo>
                                  <a:pt x="2446731" y="341528"/>
                                </a:lnTo>
                                <a:lnTo>
                                  <a:pt x="0" y="3415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732" style="width:204.48pt;height:30.4234pt;position:absolute;z-index:-2147483636;mso-position-horizontal-relative:text;mso-position-horizontal:absolute;margin-left:-8.3518pt;mso-position-vertical-relative:text;margin-top:131.975pt;" coordsize="25968,3863">
                <v:shape id="Shape 20" style="position:absolute;width:25461;height:3415;left:507;top:448;" coordsize="2546134,341528" path="m0,0l2403056,0l2546134,170764l2403056,341528l0,341528l0,0x">
                  <v:stroke weight="0pt" endcap="flat" joinstyle="miter" miterlimit="10" on="false" color="#000000" opacity="0"/>
                  <v:fill on="true" color="#c4c4c3"/>
                </v:shape>
                <v:shape id="Shape 21" style="position:absolute;width:25898;height:3415;left:0;top:0;" coordsize="2589810,341528" path="m0,0l2446731,0l2589810,170764l2446731,341528l0,341528l0,0x">
                  <v:stroke weight="0pt" endcap="flat" joinstyle="miter" miterlimit="10" on="false" color="#000000" opacity="0"/>
                  <v:fill on="true" color="#181717"/>
                </v:shape>
              </v:group>
            </w:pict>
          </mc:Fallback>
        </mc:AlternateContent>
      </w:r>
      <w:r>
        <w:rPr>
          <w:noProof/>
        </w:rPr>
        <w:drawing>
          <wp:anchor distT="0" distB="0" distL="114300" distR="114300" simplePos="0" relativeHeight="251659264" behindDoc="0" locked="0" layoutInCell="1" allowOverlap="0" wp14:anchorId="1BD21F38" wp14:editId="67045ECA">
            <wp:simplePos x="0" y="0"/>
            <wp:positionH relativeFrom="page">
              <wp:posOffset>6071616</wp:posOffset>
            </wp:positionH>
            <wp:positionV relativeFrom="page">
              <wp:posOffset>9460450</wp:posOffset>
            </wp:positionV>
            <wp:extent cx="396875" cy="13890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396875" cy="138906"/>
                    </a:xfrm>
                    <a:prstGeom prst="rect">
                      <a:avLst/>
                    </a:prstGeom>
                  </pic:spPr>
                </pic:pic>
              </a:graphicData>
            </a:graphic>
          </wp:anchor>
        </w:drawing>
      </w:r>
      <w:r>
        <w:rPr>
          <w:noProof/>
        </w:rPr>
        <w:drawing>
          <wp:anchor distT="0" distB="0" distL="114300" distR="114300" simplePos="0" relativeHeight="251660288" behindDoc="0" locked="0" layoutInCell="1" allowOverlap="0" wp14:anchorId="2DB5551C" wp14:editId="208ED1F7">
            <wp:simplePos x="0" y="0"/>
            <wp:positionH relativeFrom="page">
              <wp:posOffset>667258</wp:posOffset>
            </wp:positionH>
            <wp:positionV relativeFrom="page">
              <wp:posOffset>9308431</wp:posOffset>
            </wp:positionV>
            <wp:extent cx="1324395" cy="365351"/>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1324395" cy="365351"/>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2219AC73" wp14:editId="4DF988B3">
                <wp:simplePos x="0" y="0"/>
                <wp:positionH relativeFrom="page">
                  <wp:posOffset>6456682</wp:posOffset>
                </wp:positionH>
                <wp:positionV relativeFrom="page">
                  <wp:posOffset>644646</wp:posOffset>
                </wp:positionV>
                <wp:extent cx="607059" cy="265182"/>
                <wp:effectExtent l="0" t="0" r="0" b="0"/>
                <wp:wrapSquare wrapText="bothSides"/>
                <wp:docPr id="733" name="Group 733"/>
                <wp:cNvGraphicFramePr/>
                <a:graphic xmlns:a="http://schemas.openxmlformats.org/drawingml/2006/main">
                  <a:graphicData uri="http://schemas.microsoft.com/office/word/2010/wordprocessingGroup">
                    <wpg:wgp>
                      <wpg:cNvGrpSpPr/>
                      <wpg:grpSpPr>
                        <a:xfrm>
                          <a:off x="0" y="0"/>
                          <a:ext cx="607059" cy="265182"/>
                          <a:chOff x="0" y="0"/>
                          <a:chExt cx="607059" cy="265182"/>
                        </a:xfrm>
                      </wpg:grpSpPr>
                      <wps:wsp>
                        <wps:cNvPr id="69" name="Shape 69"/>
                        <wps:cNvSpPr/>
                        <wps:spPr>
                          <a:xfrm>
                            <a:off x="341908" y="19"/>
                            <a:ext cx="265150" cy="265163"/>
                          </a:xfrm>
                          <a:custGeom>
                            <a:avLst/>
                            <a:gdLst/>
                            <a:ahLst/>
                            <a:cxnLst/>
                            <a:rect l="0" t="0" r="0" b="0"/>
                            <a:pathLst>
                              <a:path w="265150" h="265163">
                                <a:moveTo>
                                  <a:pt x="132588" y="0"/>
                                </a:moveTo>
                                <a:cubicBezTo>
                                  <a:pt x="205791" y="0"/>
                                  <a:pt x="265150" y="59347"/>
                                  <a:pt x="265150" y="132575"/>
                                </a:cubicBezTo>
                                <a:cubicBezTo>
                                  <a:pt x="265150" y="205803"/>
                                  <a:pt x="205791" y="265163"/>
                                  <a:pt x="132588" y="265163"/>
                                </a:cubicBezTo>
                                <a:cubicBezTo>
                                  <a:pt x="59360" y="265163"/>
                                  <a:pt x="0" y="205803"/>
                                  <a:pt x="0" y="132575"/>
                                </a:cubicBezTo>
                                <a:cubicBezTo>
                                  <a:pt x="0" y="59347"/>
                                  <a:pt x="59360" y="0"/>
                                  <a:pt x="132588" y="0"/>
                                </a:cubicBezTo>
                                <a:close/>
                              </a:path>
                            </a:pathLst>
                          </a:custGeom>
                          <a:ln w="0" cap="flat">
                            <a:miter lim="127000"/>
                          </a:ln>
                        </wps:spPr>
                        <wps:style>
                          <a:lnRef idx="0">
                            <a:srgbClr val="000000">
                              <a:alpha val="0"/>
                            </a:srgbClr>
                          </a:lnRef>
                          <a:fillRef idx="1">
                            <a:srgbClr val="E85531"/>
                          </a:fillRef>
                          <a:effectRef idx="0">
                            <a:scrgbClr r="0" g="0" b="0"/>
                          </a:effectRef>
                          <a:fontRef idx="none"/>
                        </wps:style>
                        <wps:bodyPr/>
                      </wps:wsp>
                      <wps:wsp>
                        <wps:cNvPr id="70" name="Shape 70"/>
                        <wps:cNvSpPr/>
                        <wps:spPr>
                          <a:xfrm>
                            <a:off x="383624" y="42794"/>
                            <a:ext cx="76568" cy="139020"/>
                          </a:xfrm>
                          <a:custGeom>
                            <a:avLst/>
                            <a:gdLst/>
                            <a:ahLst/>
                            <a:cxnLst/>
                            <a:rect l="0" t="0" r="0" b="0"/>
                            <a:pathLst>
                              <a:path w="76568" h="139020">
                                <a:moveTo>
                                  <a:pt x="76568" y="0"/>
                                </a:moveTo>
                                <a:lnTo>
                                  <a:pt x="76568" y="21649"/>
                                </a:lnTo>
                                <a:cubicBezTo>
                                  <a:pt x="64256" y="21649"/>
                                  <a:pt x="51943" y="26348"/>
                                  <a:pt x="42558" y="35746"/>
                                </a:cubicBezTo>
                                <a:cubicBezTo>
                                  <a:pt x="23762" y="54517"/>
                                  <a:pt x="23762" y="84997"/>
                                  <a:pt x="42558" y="103780"/>
                                </a:cubicBezTo>
                                <a:cubicBezTo>
                                  <a:pt x="47251" y="108476"/>
                                  <a:pt x="52675" y="111998"/>
                                  <a:pt x="58465" y="114346"/>
                                </a:cubicBezTo>
                                <a:lnTo>
                                  <a:pt x="76568" y="117868"/>
                                </a:lnTo>
                                <a:lnTo>
                                  <a:pt x="76568" y="138601"/>
                                </a:lnTo>
                                <a:lnTo>
                                  <a:pt x="68680" y="139020"/>
                                </a:lnTo>
                                <a:cubicBezTo>
                                  <a:pt x="53540" y="137346"/>
                                  <a:pt x="38856" y="130711"/>
                                  <a:pt x="27242" y="119071"/>
                                </a:cubicBezTo>
                                <a:cubicBezTo>
                                  <a:pt x="0" y="91855"/>
                                  <a:pt x="0" y="47672"/>
                                  <a:pt x="27242" y="20430"/>
                                </a:cubicBezTo>
                                <a:cubicBezTo>
                                  <a:pt x="34052" y="13620"/>
                                  <a:pt x="41921" y="8512"/>
                                  <a:pt x="50320" y="5107"/>
                                </a:cubicBezTo>
                                <a:lnTo>
                                  <a:pt x="765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460192" y="42793"/>
                            <a:ext cx="100495" cy="169402"/>
                          </a:xfrm>
                          <a:custGeom>
                            <a:avLst/>
                            <a:gdLst/>
                            <a:ahLst/>
                            <a:cxnLst/>
                            <a:rect l="0" t="0" r="0" b="0"/>
                            <a:pathLst>
                              <a:path w="100495" h="169402">
                                <a:moveTo>
                                  <a:pt x="5" y="0"/>
                                </a:moveTo>
                                <a:cubicBezTo>
                                  <a:pt x="17860" y="0"/>
                                  <a:pt x="35713" y="6810"/>
                                  <a:pt x="49327" y="20431"/>
                                </a:cubicBezTo>
                                <a:cubicBezTo>
                                  <a:pt x="72251" y="43355"/>
                                  <a:pt x="75705" y="78203"/>
                                  <a:pt x="60020" y="104924"/>
                                </a:cubicBezTo>
                                <a:lnTo>
                                  <a:pt x="93879" y="138770"/>
                                </a:lnTo>
                                <a:cubicBezTo>
                                  <a:pt x="100495" y="145399"/>
                                  <a:pt x="100495" y="156143"/>
                                  <a:pt x="93879" y="162785"/>
                                </a:cubicBezTo>
                                <a:cubicBezTo>
                                  <a:pt x="87237" y="169402"/>
                                  <a:pt x="76492" y="169402"/>
                                  <a:pt x="69850" y="162785"/>
                                </a:cubicBezTo>
                                <a:lnTo>
                                  <a:pt x="36285" y="129194"/>
                                </a:lnTo>
                                <a:cubicBezTo>
                                  <a:pt x="29566" y="133299"/>
                                  <a:pt x="22308" y="136174"/>
                                  <a:pt x="14837" y="137814"/>
                                </a:cubicBezTo>
                                <a:lnTo>
                                  <a:pt x="0" y="138602"/>
                                </a:lnTo>
                                <a:lnTo>
                                  <a:pt x="0" y="117869"/>
                                </a:lnTo>
                                <a:lnTo>
                                  <a:pt x="0" y="117869"/>
                                </a:lnTo>
                                <a:cubicBezTo>
                                  <a:pt x="12313" y="117869"/>
                                  <a:pt x="24626" y="113173"/>
                                  <a:pt x="34011" y="103781"/>
                                </a:cubicBezTo>
                                <a:cubicBezTo>
                                  <a:pt x="52807" y="84998"/>
                                  <a:pt x="52807" y="54518"/>
                                  <a:pt x="34011" y="35747"/>
                                </a:cubicBezTo>
                                <a:cubicBezTo>
                                  <a:pt x="24626" y="26349"/>
                                  <a:pt x="12313" y="21650"/>
                                  <a:pt x="0" y="21650"/>
                                </a:cubicBezTo>
                                <a:lnTo>
                                  <a:pt x="0" y="1"/>
                                </a:lnTo>
                                <a:lnTo>
                                  <a:pt x="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428647" y="72961"/>
                            <a:ext cx="63995" cy="27470"/>
                          </a:xfrm>
                          <a:custGeom>
                            <a:avLst/>
                            <a:gdLst/>
                            <a:ahLst/>
                            <a:cxnLst/>
                            <a:rect l="0" t="0" r="0" b="0"/>
                            <a:pathLst>
                              <a:path w="63995" h="27470">
                                <a:moveTo>
                                  <a:pt x="32004" y="0"/>
                                </a:moveTo>
                                <a:cubicBezTo>
                                  <a:pt x="42876" y="0"/>
                                  <a:pt x="53061" y="4331"/>
                                  <a:pt x="60719" y="12167"/>
                                </a:cubicBezTo>
                                <a:cubicBezTo>
                                  <a:pt x="63995" y="15532"/>
                                  <a:pt x="63919" y="20904"/>
                                  <a:pt x="60567" y="24181"/>
                                </a:cubicBezTo>
                                <a:cubicBezTo>
                                  <a:pt x="58916" y="25806"/>
                                  <a:pt x="56782" y="26607"/>
                                  <a:pt x="54623" y="26607"/>
                                </a:cubicBezTo>
                                <a:cubicBezTo>
                                  <a:pt x="52439" y="26607"/>
                                  <a:pt x="50216" y="25743"/>
                                  <a:pt x="48552" y="24041"/>
                                </a:cubicBezTo>
                                <a:cubicBezTo>
                                  <a:pt x="44120" y="19507"/>
                                  <a:pt x="38253" y="17005"/>
                                  <a:pt x="32004" y="17005"/>
                                </a:cubicBezTo>
                                <a:cubicBezTo>
                                  <a:pt x="25756" y="17005"/>
                                  <a:pt x="19863" y="19507"/>
                                  <a:pt x="15443" y="24041"/>
                                </a:cubicBezTo>
                                <a:cubicBezTo>
                                  <a:pt x="12167" y="27394"/>
                                  <a:pt x="6782" y="27470"/>
                                  <a:pt x="3417" y="24181"/>
                                </a:cubicBezTo>
                                <a:cubicBezTo>
                                  <a:pt x="64" y="20904"/>
                                  <a:pt x="0" y="15519"/>
                                  <a:pt x="3290" y="12167"/>
                                </a:cubicBezTo>
                                <a:cubicBezTo>
                                  <a:pt x="10935" y="4331"/>
                                  <a:pt x="21146" y="0"/>
                                  <a:pt x="320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0" y="0"/>
                            <a:ext cx="265163" cy="265176"/>
                          </a:xfrm>
                          <a:custGeom>
                            <a:avLst/>
                            <a:gdLst/>
                            <a:ahLst/>
                            <a:cxnLst/>
                            <a:rect l="0" t="0" r="0" b="0"/>
                            <a:pathLst>
                              <a:path w="265163" h="265176">
                                <a:moveTo>
                                  <a:pt x="132575" y="0"/>
                                </a:moveTo>
                                <a:cubicBezTo>
                                  <a:pt x="205791" y="0"/>
                                  <a:pt x="265163" y="59360"/>
                                  <a:pt x="265163" y="132588"/>
                                </a:cubicBezTo>
                                <a:cubicBezTo>
                                  <a:pt x="265163" y="205816"/>
                                  <a:pt x="205791" y="265176"/>
                                  <a:pt x="132575" y="265176"/>
                                </a:cubicBezTo>
                                <a:cubicBezTo>
                                  <a:pt x="59373" y="265176"/>
                                  <a:pt x="0" y="205816"/>
                                  <a:pt x="0" y="132588"/>
                                </a:cubicBezTo>
                                <a:cubicBezTo>
                                  <a:pt x="0" y="59360"/>
                                  <a:pt x="59373" y="0"/>
                                  <a:pt x="132575" y="0"/>
                                </a:cubicBezTo>
                                <a:close/>
                              </a:path>
                            </a:pathLst>
                          </a:custGeom>
                          <a:ln w="0" cap="flat">
                            <a:miter lim="127000"/>
                          </a:ln>
                        </wps:spPr>
                        <wps:style>
                          <a:lnRef idx="0">
                            <a:srgbClr val="000000">
                              <a:alpha val="0"/>
                            </a:srgbClr>
                          </a:lnRef>
                          <a:fillRef idx="1">
                            <a:srgbClr val="BC2E72"/>
                          </a:fillRef>
                          <a:effectRef idx="0">
                            <a:scrgbClr r="0" g="0" b="0"/>
                          </a:effectRef>
                          <a:fontRef idx="none"/>
                        </wps:style>
                        <wps:bodyPr/>
                      </wps:wsp>
                      <wps:wsp>
                        <wps:cNvPr id="76" name="Shape 76"/>
                        <wps:cNvSpPr/>
                        <wps:spPr>
                          <a:xfrm>
                            <a:off x="28266" y="88216"/>
                            <a:ext cx="28479" cy="88756"/>
                          </a:xfrm>
                          <a:custGeom>
                            <a:avLst/>
                            <a:gdLst/>
                            <a:ahLst/>
                            <a:cxnLst/>
                            <a:rect l="0" t="0" r="0" b="0"/>
                            <a:pathLst>
                              <a:path w="28479" h="88756">
                                <a:moveTo>
                                  <a:pt x="28479" y="0"/>
                                </a:moveTo>
                                <a:lnTo>
                                  <a:pt x="28479" y="32743"/>
                                </a:lnTo>
                                <a:lnTo>
                                  <a:pt x="20249" y="36151"/>
                                </a:lnTo>
                                <a:cubicBezTo>
                                  <a:pt x="18142" y="38258"/>
                                  <a:pt x="16840" y="41166"/>
                                  <a:pt x="16840" y="44373"/>
                                </a:cubicBezTo>
                                <a:cubicBezTo>
                                  <a:pt x="16840" y="47586"/>
                                  <a:pt x="18142" y="50498"/>
                                  <a:pt x="20249" y="52606"/>
                                </a:cubicBezTo>
                                <a:lnTo>
                                  <a:pt x="28479" y="56016"/>
                                </a:lnTo>
                                <a:lnTo>
                                  <a:pt x="28479" y="88756"/>
                                </a:lnTo>
                                <a:lnTo>
                                  <a:pt x="14465" y="79304"/>
                                </a:lnTo>
                                <a:cubicBezTo>
                                  <a:pt x="5528" y="70364"/>
                                  <a:pt x="0" y="58013"/>
                                  <a:pt x="0" y="44373"/>
                                </a:cubicBezTo>
                                <a:cubicBezTo>
                                  <a:pt x="0" y="30733"/>
                                  <a:pt x="5528" y="18386"/>
                                  <a:pt x="14465" y="9448"/>
                                </a:cubicBezTo>
                                <a:lnTo>
                                  <a:pt x="284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56746" y="83198"/>
                            <a:ext cx="181490" cy="98793"/>
                          </a:xfrm>
                          <a:custGeom>
                            <a:avLst/>
                            <a:gdLst/>
                            <a:ahLst/>
                            <a:cxnLst/>
                            <a:rect l="0" t="0" r="0" b="0"/>
                            <a:pathLst>
                              <a:path w="181490" h="98793">
                                <a:moveTo>
                                  <a:pt x="20911" y="0"/>
                                </a:moveTo>
                                <a:cubicBezTo>
                                  <a:pt x="43174" y="0"/>
                                  <a:pt x="61983" y="14745"/>
                                  <a:pt x="68168" y="34988"/>
                                </a:cubicBezTo>
                                <a:lnTo>
                                  <a:pt x="167316" y="34988"/>
                                </a:lnTo>
                                <a:cubicBezTo>
                                  <a:pt x="175152" y="34988"/>
                                  <a:pt x="181490" y="41338"/>
                                  <a:pt x="181490" y="49162"/>
                                </a:cubicBezTo>
                                <a:cubicBezTo>
                                  <a:pt x="181490" y="56972"/>
                                  <a:pt x="175152" y="63322"/>
                                  <a:pt x="167316" y="63322"/>
                                </a:cubicBezTo>
                                <a:lnTo>
                                  <a:pt x="162871" y="63322"/>
                                </a:lnTo>
                                <a:lnTo>
                                  <a:pt x="162871" y="84404"/>
                                </a:lnTo>
                                <a:cubicBezTo>
                                  <a:pt x="162871" y="89891"/>
                                  <a:pt x="158427" y="94336"/>
                                  <a:pt x="152953" y="94336"/>
                                </a:cubicBezTo>
                                <a:cubicBezTo>
                                  <a:pt x="147492" y="94336"/>
                                  <a:pt x="143047" y="89891"/>
                                  <a:pt x="143047" y="84404"/>
                                </a:cubicBezTo>
                                <a:lnTo>
                                  <a:pt x="143047" y="63322"/>
                                </a:lnTo>
                                <a:lnTo>
                                  <a:pt x="126003" y="63322"/>
                                </a:lnTo>
                                <a:lnTo>
                                  <a:pt x="126003" y="79083"/>
                                </a:lnTo>
                                <a:cubicBezTo>
                                  <a:pt x="126003" y="83782"/>
                                  <a:pt x="122193" y="87592"/>
                                  <a:pt x="117494" y="87592"/>
                                </a:cubicBezTo>
                                <a:cubicBezTo>
                                  <a:pt x="112808" y="87592"/>
                                  <a:pt x="109011" y="83782"/>
                                  <a:pt x="109011" y="79083"/>
                                </a:cubicBezTo>
                                <a:lnTo>
                                  <a:pt x="109011" y="63322"/>
                                </a:lnTo>
                                <a:lnTo>
                                  <a:pt x="68282" y="63322"/>
                                </a:lnTo>
                                <a:cubicBezTo>
                                  <a:pt x="62262" y="83807"/>
                                  <a:pt x="43352" y="98793"/>
                                  <a:pt x="20911" y="98793"/>
                                </a:cubicBezTo>
                                <a:cubicBezTo>
                                  <a:pt x="14091" y="98793"/>
                                  <a:pt x="7594" y="97411"/>
                                  <a:pt x="1685" y="94910"/>
                                </a:cubicBezTo>
                                <a:lnTo>
                                  <a:pt x="0" y="93774"/>
                                </a:lnTo>
                                <a:lnTo>
                                  <a:pt x="0" y="61033"/>
                                </a:lnTo>
                                <a:lnTo>
                                  <a:pt x="7" y="61036"/>
                                </a:lnTo>
                                <a:cubicBezTo>
                                  <a:pt x="6421" y="61036"/>
                                  <a:pt x="11640" y="55816"/>
                                  <a:pt x="11640" y="49390"/>
                                </a:cubicBezTo>
                                <a:cubicBezTo>
                                  <a:pt x="11640" y="42977"/>
                                  <a:pt x="6421" y="37757"/>
                                  <a:pt x="7" y="37757"/>
                                </a:cubicBezTo>
                                <a:lnTo>
                                  <a:pt x="0" y="37760"/>
                                </a:lnTo>
                                <a:lnTo>
                                  <a:pt x="0" y="5017"/>
                                </a:lnTo>
                                <a:lnTo>
                                  <a:pt x="1685" y="3881"/>
                                </a:lnTo>
                                <a:cubicBezTo>
                                  <a:pt x="7594" y="1382"/>
                                  <a:pt x="14091" y="0"/>
                                  <a:pt x="209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733" style="width:47.7999pt;height:20.8805pt;position:absolute;mso-position-horizontal-relative:page;mso-position-horizontal:absolute;margin-left:508.4pt;mso-position-vertical-relative:page;margin-top:50.7595pt;" coordsize="6070,2651">
                <v:shape id="Shape 69" style="position:absolute;width:2651;height:2651;left:3419;top:0;" coordsize="265150,265163" path="m132588,0c205791,0,265150,59347,265150,132575c265150,205803,205791,265163,132588,265163c59360,265163,0,205803,0,132575c0,59347,59360,0,132588,0x">
                  <v:stroke weight="0pt" endcap="flat" joinstyle="miter" miterlimit="10" on="false" color="#000000" opacity="0"/>
                  <v:fill on="true" color="#e85531"/>
                </v:shape>
                <v:shape id="Shape 70" style="position:absolute;width:765;height:1390;left:3836;top:427;" coordsize="76568,139020" path="m76568,0l76568,21649c64256,21649,51943,26348,42558,35746c23762,54517,23762,84997,42558,103780c47251,108476,52675,111998,58465,114346l76568,117868l76568,138601l68680,139020c53540,137346,38856,130711,27242,119071c0,91855,0,47672,27242,20430c34052,13620,41921,8512,50320,5107l76568,0x">
                  <v:stroke weight="0pt" endcap="flat" joinstyle="miter" miterlimit="10" on="false" color="#000000" opacity="0"/>
                  <v:fill on="true" color="#fffefd"/>
                </v:shape>
                <v:shape id="Shape 71" style="position:absolute;width:1004;height:1694;left:4601;top:427;" coordsize="100495,169402" path="m5,0c17860,0,35713,6810,49327,20431c72251,43355,75705,78203,60020,104924l93879,138770c100495,145399,100495,156143,93879,162785c87237,169402,76492,169402,69850,162785l36285,129194c29566,133299,22308,136174,14837,137814l0,138602l0,117869l0,117869c12313,117869,24626,113173,34011,103781c52807,84998,52807,54518,34011,35747c24626,26349,12313,21650,0,21650l0,1l5,0x">
                  <v:stroke weight="0pt" endcap="flat" joinstyle="miter" miterlimit="10" on="false" color="#000000" opacity="0"/>
                  <v:fill on="true" color="#fffefd"/>
                </v:shape>
                <v:shape id="Shape 72" style="position:absolute;width:639;height:274;left:4286;top:729;" coordsize="63995,27470" path="m32004,0c42876,0,53061,4331,60719,12167c63995,15532,63919,20904,60567,24181c58916,25806,56782,26607,54623,26607c52439,26607,50216,25743,48552,24041c44120,19507,38253,17005,32004,17005c25756,17005,19863,19507,15443,24041c12167,27394,6782,27470,3417,24181c64,20904,0,15519,3290,12167c10935,4331,21146,0,32004,0x">
                  <v:stroke weight="0pt" endcap="flat" joinstyle="miter" miterlimit="10" on="false" color="#000000" opacity="0"/>
                  <v:fill on="true" color="#fffefd"/>
                </v:shape>
                <v:shape id="Shape 75" style="position:absolute;width:2651;height:2651;left:0;top:0;" coordsize="265163,265176" path="m132575,0c205791,0,265163,59360,265163,132588c265163,205816,205791,265176,132575,265176c59373,265176,0,205816,0,132588c0,59360,59373,0,132575,0x">
                  <v:stroke weight="0pt" endcap="flat" joinstyle="miter" miterlimit="10" on="false" color="#000000" opacity="0"/>
                  <v:fill on="true" color="#bc2e72"/>
                </v:shape>
                <v:shape id="Shape 76" style="position:absolute;width:284;height:887;left:282;top:882;" coordsize="28479,88756" path="m28479,0l28479,32743l20249,36151c18142,38258,16840,41166,16840,44373c16840,47586,18142,50498,20249,52606l28479,56016l28479,88756l14465,79304c5528,70364,0,58013,0,44373c0,30733,5528,18386,14465,9448l28479,0x">
                  <v:stroke weight="0pt" endcap="flat" joinstyle="miter" miterlimit="10" on="false" color="#000000" opacity="0"/>
                  <v:fill on="true" color="#fffefd"/>
                </v:shape>
                <v:shape id="Shape 77" style="position:absolute;width:1814;height:987;left:567;top:831;" coordsize="181490,98793" path="m20911,0c43174,0,61983,14745,68168,34988l167316,34988c175152,34988,181490,41338,181490,49162c181490,56972,175152,63322,167316,63322l162871,63322l162871,84404c162871,89891,158427,94336,152953,94336c147492,94336,143047,89891,143047,84404l143047,63322l126003,63322l126003,79083c126003,83782,122193,87592,117494,87592c112808,87592,109011,83782,109011,79083l109011,63322l68282,63322c62262,83807,43352,98793,20911,98793c14091,98793,7594,97411,1685,94910l0,93774l0,61033l7,61036c6421,61036,11640,55816,11640,49390c11640,42977,6421,37757,7,37757l0,37760l0,5017l1685,3881c7594,1382,14091,0,20911,0x">
                  <v:stroke weight="0pt" endcap="flat" joinstyle="miter" miterlimit="10" on="false" color="#000000" opacity="0"/>
                  <v:fill on="true" color="#fffefd"/>
                </v:shape>
                <w10:wrap type="square"/>
              </v:group>
            </w:pict>
          </mc:Fallback>
        </mc:AlternateContent>
      </w:r>
      <w:r>
        <w:rPr>
          <w:color w:val="181717"/>
          <w:sz w:val="21"/>
        </w:rPr>
        <w:t>If kids don’t protect their personal information, there are many potential risks: damage to the hardware, identity theft, and financial loss. Children may not realize they are putting their information in jeopardy, because the warning signs aren’t always obvious. For instance, another child might ask for your child’s computer password to play a game, and then access your child’s private email account. Or your child might use a file-sharing program that passes along a virus to your computer. Older elementary kids might be asked to provide personal identity information, such as a home phone number, address, date of birth, or your Social Security number, by a thief posing as someone else, all of which opens up the family to the risk of identity theft. Just like in real life, kids o</w:t>
      </w:r>
      <w:r w:rsidR="00414505">
        <w:rPr>
          <w:color w:val="181717"/>
          <w:sz w:val="21"/>
        </w:rPr>
        <w:t xml:space="preserve">nline have to know who to trust </w:t>
      </w:r>
      <w:r>
        <w:rPr>
          <w:color w:val="181717"/>
          <w:sz w:val="21"/>
        </w:rPr>
        <w:t xml:space="preserve">with information. </w:t>
      </w:r>
      <w:r w:rsidR="00414505">
        <w:rPr>
          <w:rFonts w:ascii="Times New Roman" w:eastAsia="Times New Roman" w:hAnsi="Times New Roman" w:cs="Times New Roman"/>
          <w:color w:val="FFFEFD"/>
          <w:sz w:val="38"/>
        </w:rPr>
        <w:t>|</w:t>
      </w:r>
    </w:p>
    <w:p w14:paraId="3A63C5AE" w14:textId="77777777" w:rsidR="00414505" w:rsidRPr="00414505" w:rsidRDefault="00414505" w:rsidP="00414505">
      <w:pPr>
        <w:spacing w:after="42" w:line="281" w:lineRule="auto"/>
        <w:ind w:left="1" w:right="222" w:hanging="10"/>
        <w:jc w:val="both"/>
        <w:rPr>
          <w:rFonts w:ascii="Times New Roman" w:eastAsia="Times New Roman" w:hAnsi="Times New Roman" w:cs="Times New Roman"/>
          <w:color w:val="FFFEFD"/>
          <w:sz w:val="38"/>
        </w:rPr>
      </w:pPr>
      <w:r>
        <w:rPr>
          <w:rFonts w:ascii="Times New Roman" w:eastAsia="Times New Roman" w:hAnsi="Times New Roman" w:cs="Times New Roman"/>
          <w:color w:val="FFFEFD"/>
          <w:sz w:val="38"/>
        </w:rPr>
        <w:t xml:space="preserve">Common </w:t>
      </w:r>
      <w:r w:rsidR="000D7AAF">
        <w:rPr>
          <w:rFonts w:ascii="Times New Roman" w:eastAsia="Times New Roman" w:hAnsi="Times New Roman" w:cs="Times New Roman"/>
          <w:color w:val="FFFEFD"/>
          <w:sz w:val="38"/>
        </w:rPr>
        <w:t>sense says</w:t>
      </w:r>
    </w:p>
    <w:p w14:paraId="20A38386" w14:textId="77777777" w:rsidR="00C3113D" w:rsidRDefault="000D7AAF">
      <w:pPr>
        <w:spacing w:after="54"/>
        <w:ind w:left="1" w:hanging="10"/>
      </w:pPr>
      <w:r>
        <w:rPr>
          <w:b/>
          <w:color w:val="181717"/>
          <w:sz w:val="20"/>
        </w:rPr>
        <w:t>Help your child master the fine art of password creation.</w:t>
      </w:r>
      <w:r>
        <w:rPr>
          <w:rFonts w:ascii="Arial" w:eastAsia="Arial" w:hAnsi="Arial" w:cs="Arial"/>
          <w:b/>
          <w:color w:val="181717"/>
          <w:sz w:val="20"/>
        </w:rPr>
        <w:t xml:space="preserve"> </w:t>
      </w:r>
      <w:r>
        <w:rPr>
          <w:color w:val="181717"/>
          <w:sz w:val="21"/>
        </w:rPr>
        <w:t>Teach them:</w:t>
      </w:r>
    </w:p>
    <w:p w14:paraId="3BF960F4" w14:textId="77777777" w:rsidR="00C3113D" w:rsidRDefault="000D7AAF">
      <w:pPr>
        <w:numPr>
          <w:ilvl w:val="0"/>
          <w:numId w:val="1"/>
        </w:numPr>
        <w:spacing w:after="81"/>
        <w:ind w:right="92" w:hanging="120"/>
      </w:pPr>
      <w:r>
        <w:rPr>
          <w:b/>
          <w:color w:val="181717"/>
          <w:sz w:val="20"/>
        </w:rPr>
        <w:t>Not to use passwords that are easy to guess, such as their nickname or their pet’s name.</w:t>
      </w:r>
      <w:r>
        <w:rPr>
          <w:rFonts w:ascii="Arial" w:eastAsia="Arial" w:hAnsi="Arial" w:cs="Arial"/>
          <w:b/>
          <w:color w:val="181717"/>
          <w:sz w:val="20"/>
        </w:rPr>
        <w:t xml:space="preserve"> </w:t>
      </w:r>
    </w:p>
    <w:p w14:paraId="69095019" w14:textId="77777777" w:rsidR="00C3113D" w:rsidRDefault="000D7AAF">
      <w:pPr>
        <w:numPr>
          <w:ilvl w:val="0"/>
          <w:numId w:val="1"/>
        </w:numPr>
        <w:spacing w:after="63" w:line="269" w:lineRule="auto"/>
        <w:ind w:right="92" w:hanging="120"/>
      </w:pPr>
      <w:r>
        <w:rPr>
          <w:b/>
          <w:color w:val="181717"/>
          <w:sz w:val="20"/>
        </w:rPr>
        <w:t>Not to use any private identity information in their password.</w:t>
      </w:r>
      <w:r>
        <w:rPr>
          <w:color w:val="181717"/>
          <w:sz w:val="21"/>
        </w:rPr>
        <w:t xml:space="preserve"> Identity thieves can use this information to pretend to be them.</w:t>
      </w:r>
    </w:p>
    <w:p w14:paraId="2552B8A8" w14:textId="77777777" w:rsidR="00C3113D" w:rsidRDefault="000D7AAF">
      <w:pPr>
        <w:numPr>
          <w:ilvl w:val="0"/>
          <w:numId w:val="1"/>
        </w:numPr>
        <w:spacing w:after="63" w:line="269" w:lineRule="auto"/>
        <w:ind w:right="92" w:hanging="120"/>
      </w:pPr>
      <w:r>
        <w:rPr>
          <w:b/>
          <w:color w:val="181717"/>
          <w:sz w:val="20"/>
        </w:rPr>
        <w:t>Not to use a word in the dictionary as a password.</w:t>
      </w:r>
      <w:r>
        <w:rPr>
          <w:color w:val="181717"/>
          <w:sz w:val="21"/>
        </w:rPr>
        <w:t xml:space="preserve"> Hackers use programs that will try every </w:t>
      </w:r>
      <w:proofErr w:type="gramStart"/>
      <w:r>
        <w:rPr>
          <w:color w:val="181717"/>
          <w:sz w:val="21"/>
        </w:rPr>
        <w:t>word  in</w:t>
      </w:r>
      <w:proofErr w:type="gramEnd"/>
      <w:r>
        <w:rPr>
          <w:color w:val="181717"/>
          <w:sz w:val="21"/>
        </w:rPr>
        <w:t xml:space="preserve"> the dictionary to guess passwords.</w:t>
      </w:r>
    </w:p>
    <w:p w14:paraId="7182DC3F" w14:textId="77777777" w:rsidR="00C3113D" w:rsidRDefault="000D7AAF">
      <w:pPr>
        <w:numPr>
          <w:ilvl w:val="0"/>
          <w:numId w:val="1"/>
        </w:numPr>
        <w:spacing w:after="127" w:line="269" w:lineRule="auto"/>
        <w:ind w:right="92" w:hanging="120"/>
      </w:pPr>
      <w:r>
        <w:rPr>
          <w:b/>
          <w:color w:val="181717"/>
          <w:sz w:val="20"/>
        </w:rPr>
        <w:t>To use combinations of letters, numbers, and symbols.</w:t>
      </w:r>
      <w:r>
        <w:rPr>
          <w:rFonts w:ascii="Arial" w:eastAsia="Arial" w:hAnsi="Arial" w:cs="Arial"/>
          <w:b/>
          <w:color w:val="181717"/>
          <w:sz w:val="20"/>
        </w:rPr>
        <w:t xml:space="preserve"> </w:t>
      </w:r>
      <w:r>
        <w:rPr>
          <w:color w:val="181717"/>
          <w:sz w:val="21"/>
        </w:rPr>
        <w:t xml:space="preserve">These are harder to crack than regular words because there are more combinations to try. </w:t>
      </w:r>
    </w:p>
    <w:p w14:paraId="44484736" w14:textId="77777777" w:rsidR="00C3113D" w:rsidRDefault="000D7AAF">
      <w:pPr>
        <w:spacing w:after="139" w:line="281" w:lineRule="auto"/>
        <w:ind w:left="1" w:right="108" w:hanging="10"/>
        <w:jc w:val="both"/>
      </w:pPr>
      <w:r>
        <w:rPr>
          <w:b/>
          <w:color w:val="181717"/>
          <w:sz w:val="20"/>
        </w:rPr>
        <w:t>Teach your kids to be careful with what they download.</w:t>
      </w:r>
      <w:r>
        <w:rPr>
          <w:color w:val="181717"/>
          <w:sz w:val="21"/>
        </w:rPr>
        <w:t xml:space="preserve"> Let them know not to download free games </w:t>
      </w:r>
      <w:proofErr w:type="gramStart"/>
      <w:r>
        <w:rPr>
          <w:color w:val="181717"/>
          <w:sz w:val="21"/>
        </w:rPr>
        <w:t>or  videos</w:t>
      </w:r>
      <w:proofErr w:type="gramEnd"/>
      <w:r>
        <w:rPr>
          <w:color w:val="181717"/>
          <w:sz w:val="21"/>
        </w:rPr>
        <w:t xml:space="preserve"> to their computer. These programs often come with spyware and viruses that will land the computer in the shop – and them in hot water. In the end, what seemed like free software often comes at a cost.</w:t>
      </w:r>
    </w:p>
    <w:p w14:paraId="23E0B2DE" w14:textId="77777777" w:rsidR="00C3113D" w:rsidRDefault="000D7AAF">
      <w:pPr>
        <w:spacing w:after="988" w:line="269" w:lineRule="auto"/>
        <w:ind w:left="-9"/>
      </w:pPr>
      <w:r>
        <w:rPr>
          <w:b/>
          <w:color w:val="181717"/>
          <w:sz w:val="20"/>
        </w:rPr>
        <w:t>Let your kids know how to identify and deal with spam.</w:t>
      </w:r>
      <w:r>
        <w:rPr>
          <w:rFonts w:ascii="Arial" w:eastAsia="Arial" w:hAnsi="Arial" w:cs="Arial"/>
          <w:b/>
          <w:color w:val="181717"/>
          <w:sz w:val="20"/>
        </w:rPr>
        <w:t xml:space="preserve"> </w:t>
      </w:r>
      <w:r>
        <w:rPr>
          <w:color w:val="181717"/>
          <w:sz w:val="21"/>
        </w:rPr>
        <w:t xml:space="preserve">Teach them that spam is Internet junk mail. They should not open this mail, because if they do, they will just receive more of it. The best strategy is not to open email from addresses they don’t recognize. </w:t>
      </w:r>
    </w:p>
    <w:p w14:paraId="7E3AB6BA" w14:textId="77777777" w:rsidR="00C3113D" w:rsidRDefault="000D7AAF">
      <w:pPr>
        <w:spacing w:after="0" w:line="322" w:lineRule="auto"/>
        <w:ind w:left="1815" w:right="978"/>
      </w:pPr>
      <w:r>
        <w:rPr>
          <w:color w:val="BFBFBF"/>
          <w:sz w:val="13"/>
        </w:rPr>
        <w:t xml:space="preserve">ONLINE SECURITY/ TIP SHEET / DIGITAL CITIZENSHIP / REV DATE 2016 </w:t>
      </w:r>
      <w:hyperlink r:id="rId7">
        <w:r>
          <w:rPr>
            <w:color w:val="479A3D"/>
            <w:sz w:val="14"/>
          </w:rPr>
          <w:t>www.commonsense.org/</w:t>
        </w:r>
      </w:hyperlink>
      <w:proofErr w:type="gramStart"/>
      <w:r>
        <w:rPr>
          <w:color w:val="479A3D"/>
          <w:sz w:val="14"/>
        </w:rPr>
        <w:t>educators</w:t>
      </w:r>
      <w:r>
        <w:rPr>
          <w:color w:val="BFBFBF"/>
          <w:sz w:val="13"/>
        </w:rPr>
        <w:t xml:space="preserve">  |</w:t>
      </w:r>
      <w:proofErr w:type="gramEnd"/>
      <w:r>
        <w:rPr>
          <w:color w:val="BFBFBF"/>
          <w:sz w:val="13"/>
        </w:rPr>
        <w:t xml:space="preserve">  CREATIVE COMMONS: ATTRIBUTION-NONCOMMERCIAL-SHAREALIKE </w:t>
      </w:r>
      <w:r>
        <w:rPr>
          <w:rFonts w:ascii="Arial" w:eastAsia="Arial" w:hAnsi="Arial" w:cs="Arial"/>
          <w:color w:val="BFBFBF"/>
          <w:sz w:val="13"/>
        </w:rPr>
        <w:t xml:space="preserve"> </w:t>
      </w:r>
    </w:p>
    <w:p w14:paraId="2D80F3BC" w14:textId="77777777" w:rsidR="00C3113D" w:rsidRDefault="000D7AAF">
      <w:pPr>
        <w:spacing w:after="0"/>
        <w:ind w:left="8480" w:right="2"/>
        <w:jc w:val="right"/>
      </w:pPr>
      <w:r>
        <w:rPr>
          <w:rFonts w:ascii="Arial" w:eastAsia="Arial" w:hAnsi="Arial" w:cs="Arial"/>
          <w:color w:val="181717"/>
          <w:sz w:val="21"/>
        </w:rPr>
        <w:t>1</w:t>
      </w:r>
    </w:p>
    <w:sectPr w:rsidR="00C3113D" w:rsidSect="00414505">
      <w:pgSz w:w="12240" w:h="15840"/>
      <w:pgMar w:top="810" w:right="1075" w:bottom="45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534F"/>
    <w:multiLevelType w:val="hybridMultilevel"/>
    <w:tmpl w:val="A036E83C"/>
    <w:lvl w:ilvl="0" w:tplc="FAA2D19E">
      <w:start w:val="1"/>
      <w:numFmt w:val="bullet"/>
      <w:lvlText w:val="•"/>
      <w:lvlJc w:val="left"/>
      <w:pPr>
        <w:ind w:left="3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2CCAB232">
      <w:start w:val="1"/>
      <w:numFmt w:val="bullet"/>
      <w:lvlText w:val="o"/>
      <w:lvlJc w:val="left"/>
      <w:pPr>
        <w:ind w:left="13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35EC3E8">
      <w:start w:val="1"/>
      <w:numFmt w:val="bullet"/>
      <w:lvlText w:val="▪"/>
      <w:lvlJc w:val="left"/>
      <w:pPr>
        <w:ind w:left="20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92EC19A">
      <w:start w:val="1"/>
      <w:numFmt w:val="bullet"/>
      <w:lvlText w:val="•"/>
      <w:lvlJc w:val="left"/>
      <w:pPr>
        <w:ind w:left="27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F32A22C">
      <w:start w:val="1"/>
      <w:numFmt w:val="bullet"/>
      <w:lvlText w:val="o"/>
      <w:lvlJc w:val="left"/>
      <w:pPr>
        <w:ind w:left="34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810B590">
      <w:start w:val="1"/>
      <w:numFmt w:val="bullet"/>
      <w:lvlText w:val="▪"/>
      <w:lvlJc w:val="left"/>
      <w:pPr>
        <w:ind w:left="420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97E92AE">
      <w:start w:val="1"/>
      <w:numFmt w:val="bullet"/>
      <w:lvlText w:val="•"/>
      <w:lvlJc w:val="left"/>
      <w:pPr>
        <w:ind w:left="49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31866BC">
      <w:start w:val="1"/>
      <w:numFmt w:val="bullet"/>
      <w:lvlText w:val="o"/>
      <w:lvlJc w:val="left"/>
      <w:pPr>
        <w:ind w:left="56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25E0CFC">
      <w:start w:val="1"/>
      <w:numFmt w:val="bullet"/>
      <w:lvlText w:val="▪"/>
      <w:lvlJc w:val="left"/>
      <w:pPr>
        <w:ind w:left="63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16cid:durableId="101469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3D"/>
    <w:rsid w:val="000D7AAF"/>
    <w:rsid w:val="00414505"/>
    <w:rsid w:val="004D447F"/>
    <w:rsid w:val="0077573E"/>
    <w:rsid w:val="009E1AA2"/>
    <w:rsid w:val="00C3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4EF1"/>
  <w15:docId w15:val="{2A15597F-FD7B-4A07-98CB-AB63AED4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onsen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Johns</dc:creator>
  <cp:keywords/>
  <cp:lastModifiedBy>Karen A. Dolan</cp:lastModifiedBy>
  <cp:revision>2</cp:revision>
  <dcterms:created xsi:type="dcterms:W3CDTF">2022-07-15T18:54:00Z</dcterms:created>
  <dcterms:modified xsi:type="dcterms:W3CDTF">2022-07-15T18:54:00Z</dcterms:modified>
</cp:coreProperties>
</file>